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88" w:type="dxa"/>
        <w:tblLook w:val="04A0" w:firstRow="1" w:lastRow="0" w:firstColumn="1" w:lastColumn="0" w:noHBand="0" w:noVBand="1"/>
      </w:tblPr>
      <w:tblGrid>
        <w:gridCol w:w="5129"/>
        <w:gridCol w:w="482"/>
        <w:gridCol w:w="4647"/>
        <w:gridCol w:w="18"/>
        <w:gridCol w:w="5112"/>
      </w:tblGrid>
      <w:tr w:rsidR="00175C0D" w:rsidRPr="002C77BC" w14:paraId="20E82975" w14:textId="77777777" w:rsidTr="00F77C6B">
        <w:trPr>
          <w:trHeight w:val="70"/>
        </w:trPr>
        <w:tc>
          <w:tcPr>
            <w:tcW w:w="5611" w:type="dxa"/>
            <w:gridSpan w:val="2"/>
            <w:shd w:val="clear" w:color="auto" w:fill="D9E2F3" w:themeFill="accent1" w:themeFillTint="33"/>
          </w:tcPr>
          <w:p w14:paraId="4992082E" w14:textId="6FABA66F" w:rsidR="00175C0D" w:rsidRPr="002C77BC" w:rsidRDefault="00175C0D" w:rsidP="006B2AB3">
            <w:pPr>
              <w:rPr>
                <w:rFonts w:ascii="Aptos" w:hAnsi="Aptos" w:cs="Arial"/>
              </w:rPr>
            </w:pPr>
            <w:r w:rsidRPr="002C77BC">
              <w:rPr>
                <w:rFonts w:ascii="Aptos" w:hAnsi="Aptos" w:cs="Arial"/>
                <w:b/>
              </w:rPr>
              <w:t>Role:</w:t>
            </w:r>
            <w:r w:rsidR="00415BC2" w:rsidRPr="002C77BC">
              <w:rPr>
                <w:rFonts w:ascii="Aptos" w:hAnsi="Aptos" w:cs="Arial"/>
                <w:b/>
              </w:rPr>
              <w:t xml:space="preserve"> </w:t>
            </w:r>
            <w:r w:rsidR="003F3EED" w:rsidRPr="002C77BC">
              <w:rPr>
                <w:rFonts w:ascii="Aptos" w:hAnsi="Aptos" w:cs="Arial"/>
              </w:rPr>
              <w:t>M5</w:t>
            </w:r>
            <w:r w:rsidR="006B2AB3" w:rsidRPr="002C77BC">
              <w:rPr>
                <w:rFonts w:ascii="Aptos" w:hAnsi="Aptos" w:cs="Arial"/>
              </w:rPr>
              <w:t xml:space="preserve"> </w:t>
            </w:r>
            <w:r w:rsidR="007D28C5" w:rsidRPr="002C77BC">
              <w:rPr>
                <w:rFonts w:ascii="Aptos" w:hAnsi="Aptos" w:cs="Arial"/>
              </w:rPr>
              <w:t>Operator</w:t>
            </w:r>
          </w:p>
        </w:tc>
        <w:tc>
          <w:tcPr>
            <w:tcW w:w="4665" w:type="dxa"/>
            <w:gridSpan w:val="2"/>
            <w:shd w:val="clear" w:color="auto" w:fill="D9E2F3" w:themeFill="accent1" w:themeFillTint="33"/>
          </w:tcPr>
          <w:p w14:paraId="02509C5D" w14:textId="77777777" w:rsidR="00175C0D" w:rsidRPr="002C77BC" w:rsidRDefault="00175C0D">
            <w:pPr>
              <w:rPr>
                <w:rFonts w:ascii="Aptos" w:hAnsi="Aptos" w:cs="Arial"/>
              </w:rPr>
            </w:pPr>
            <w:r w:rsidRPr="002C77BC">
              <w:rPr>
                <w:rFonts w:ascii="Aptos" w:hAnsi="Aptos" w:cs="Arial"/>
                <w:b/>
              </w:rPr>
              <w:t>Location:</w:t>
            </w:r>
            <w:r w:rsidRPr="002C77BC">
              <w:rPr>
                <w:rFonts w:ascii="Aptos" w:hAnsi="Aptos" w:cs="Arial"/>
              </w:rPr>
              <w:t xml:space="preserve"> Scunthorpe UKP</w:t>
            </w:r>
          </w:p>
        </w:tc>
        <w:tc>
          <w:tcPr>
            <w:tcW w:w="5112" w:type="dxa"/>
            <w:shd w:val="clear" w:color="auto" w:fill="D9E2F3" w:themeFill="accent1" w:themeFillTint="33"/>
          </w:tcPr>
          <w:p w14:paraId="698B527B" w14:textId="1FD2DF6A" w:rsidR="00175C0D" w:rsidRPr="002C77BC" w:rsidRDefault="00175C0D" w:rsidP="00772F5B">
            <w:pPr>
              <w:rPr>
                <w:rFonts w:ascii="Aptos" w:hAnsi="Aptos" w:cs="Arial"/>
              </w:rPr>
            </w:pPr>
            <w:r w:rsidRPr="002C77BC">
              <w:rPr>
                <w:rFonts w:ascii="Aptos" w:hAnsi="Aptos" w:cs="Arial"/>
                <w:b/>
              </w:rPr>
              <w:t>Grade:</w:t>
            </w:r>
            <w:r w:rsidRPr="002C77BC">
              <w:rPr>
                <w:rFonts w:ascii="Aptos" w:hAnsi="Aptos" w:cs="Arial"/>
              </w:rPr>
              <w:t xml:space="preserve"> </w:t>
            </w:r>
            <w:r w:rsidR="003F3EED" w:rsidRPr="002C77BC">
              <w:rPr>
                <w:rFonts w:ascii="Aptos" w:hAnsi="Aptos" w:cs="Arial"/>
              </w:rPr>
              <w:t>W</w:t>
            </w:r>
            <w:r w:rsidR="00772F5B" w:rsidRPr="002C77BC">
              <w:rPr>
                <w:rFonts w:ascii="Aptos" w:hAnsi="Aptos" w:cs="Arial"/>
              </w:rPr>
              <w:t>eekly pay</w:t>
            </w:r>
          </w:p>
        </w:tc>
      </w:tr>
      <w:tr w:rsidR="00DA2A30" w:rsidRPr="002C77BC" w14:paraId="61C4F542" w14:textId="77777777" w:rsidTr="00F77C6B">
        <w:trPr>
          <w:trHeight w:val="125"/>
        </w:trPr>
        <w:tc>
          <w:tcPr>
            <w:tcW w:w="5611" w:type="dxa"/>
            <w:gridSpan w:val="2"/>
            <w:shd w:val="clear" w:color="auto" w:fill="D9E2F3" w:themeFill="accent1" w:themeFillTint="33"/>
          </w:tcPr>
          <w:p w14:paraId="058B1FC9" w14:textId="5F4CFEAF" w:rsidR="00DA2A30" w:rsidRPr="002C77BC" w:rsidRDefault="00DA2A30" w:rsidP="00790109">
            <w:pPr>
              <w:rPr>
                <w:rFonts w:ascii="Aptos" w:hAnsi="Aptos" w:cs="Arial"/>
                <w:b/>
              </w:rPr>
            </w:pPr>
            <w:r w:rsidRPr="002C77BC">
              <w:rPr>
                <w:rFonts w:ascii="Aptos" w:hAnsi="Aptos" w:cs="Arial"/>
                <w:b/>
              </w:rPr>
              <w:t xml:space="preserve">Department: </w:t>
            </w:r>
            <w:proofErr w:type="spellStart"/>
            <w:r w:rsidR="003F3EED" w:rsidRPr="002C77BC">
              <w:rPr>
                <w:rFonts w:ascii="Aptos" w:hAnsi="Aptos" w:cs="Arial"/>
              </w:rPr>
              <w:t>Wholebird</w:t>
            </w:r>
            <w:proofErr w:type="spellEnd"/>
          </w:p>
        </w:tc>
        <w:tc>
          <w:tcPr>
            <w:tcW w:w="4665" w:type="dxa"/>
            <w:gridSpan w:val="2"/>
            <w:shd w:val="clear" w:color="auto" w:fill="D9E2F3" w:themeFill="accent1" w:themeFillTint="33"/>
          </w:tcPr>
          <w:p w14:paraId="454F10ED" w14:textId="68E51513" w:rsidR="00DA2A30" w:rsidRPr="002C77BC" w:rsidRDefault="00DA2A30" w:rsidP="008204B9">
            <w:pPr>
              <w:rPr>
                <w:rFonts w:ascii="Aptos" w:hAnsi="Aptos" w:cs="Arial"/>
                <w:b/>
              </w:rPr>
            </w:pPr>
            <w:r w:rsidRPr="002C77BC">
              <w:rPr>
                <w:rFonts w:ascii="Aptos" w:hAnsi="Aptos" w:cs="Arial"/>
                <w:b/>
              </w:rPr>
              <w:t xml:space="preserve">Line Manager: </w:t>
            </w:r>
            <w:r w:rsidR="008204B9" w:rsidRPr="002C77BC">
              <w:rPr>
                <w:rFonts w:ascii="Aptos" w:hAnsi="Aptos" w:cs="Arial"/>
              </w:rPr>
              <w:t xml:space="preserve"> Shift Manager</w:t>
            </w:r>
          </w:p>
        </w:tc>
        <w:tc>
          <w:tcPr>
            <w:tcW w:w="5112" w:type="dxa"/>
            <w:shd w:val="clear" w:color="auto" w:fill="D9E2F3" w:themeFill="accent1" w:themeFillTint="33"/>
          </w:tcPr>
          <w:p w14:paraId="054922B4" w14:textId="661DB111" w:rsidR="003F3EED" w:rsidRPr="00F77C6B" w:rsidRDefault="00DA2A30" w:rsidP="006B2AB3">
            <w:pPr>
              <w:rPr>
                <w:rFonts w:ascii="Aptos" w:hAnsi="Aptos" w:cs="Arial"/>
                <w:noProof/>
              </w:rPr>
            </w:pPr>
            <w:r w:rsidRPr="002C77BC">
              <w:rPr>
                <w:rFonts w:ascii="Aptos" w:hAnsi="Aptos" w:cs="Arial"/>
                <w:b/>
              </w:rPr>
              <w:t>Direct Reports:</w:t>
            </w:r>
            <w:r w:rsidR="009B65C4" w:rsidRPr="002C77BC">
              <w:rPr>
                <w:rFonts w:ascii="Aptos" w:hAnsi="Aptos" w:cs="Arial"/>
              </w:rPr>
              <w:t xml:space="preserve"> </w:t>
            </w:r>
          </w:p>
        </w:tc>
      </w:tr>
      <w:tr w:rsidR="00175C0D" w:rsidRPr="002C77BC" w14:paraId="4A97A2DF" w14:textId="77777777" w:rsidTr="00DA2A30">
        <w:trPr>
          <w:trHeight w:val="372"/>
        </w:trPr>
        <w:tc>
          <w:tcPr>
            <w:tcW w:w="15388" w:type="dxa"/>
            <w:gridSpan w:val="5"/>
            <w:shd w:val="clear" w:color="auto" w:fill="D9E2F3" w:themeFill="accent1" w:themeFillTint="33"/>
          </w:tcPr>
          <w:p w14:paraId="4175CC7D" w14:textId="77777777" w:rsidR="003F3EED" w:rsidRPr="002C77BC" w:rsidRDefault="00175C0D" w:rsidP="003F3EED">
            <w:pPr>
              <w:rPr>
                <w:rFonts w:ascii="Aptos" w:hAnsi="Aptos" w:cs="Arial"/>
              </w:rPr>
            </w:pPr>
            <w:r w:rsidRPr="002C77BC">
              <w:rPr>
                <w:rFonts w:ascii="Aptos" w:hAnsi="Aptos" w:cs="Arial"/>
                <w:b/>
              </w:rPr>
              <w:t>Job Purpose:</w:t>
            </w:r>
            <w:r w:rsidR="00AB4C6F" w:rsidRPr="002C77BC">
              <w:rPr>
                <w:rFonts w:ascii="Aptos" w:hAnsi="Aptos" w:cs="Arial"/>
              </w:rPr>
              <w:t xml:space="preserve"> </w:t>
            </w:r>
          </w:p>
          <w:p w14:paraId="5C01C2B6" w14:textId="41CF1ABB" w:rsidR="00175C0D" w:rsidRPr="002C77BC" w:rsidRDefault="003F3EED" w:rsidP="003F3EED">
            <w:pPr>
              <w:rPr>
                <w:rFonts w:ascii="Aptos" w:hAnsi="Aptos" w:cs="Arial"/>
              </w:rPr>
            </w:pPr>
            <w:r w:rsidRPr="002C77BC">
              <w:rPr>
                <w:rFonts w:ascii="Aptos" w:hAnsi="Aptos" w:cs="Arial"/>
              </w:rPr>
              <w:t xml:space="preserve">The key purpose of this role is the delivery of customer orders ‘on time, in full’(OTIF) whilst using various data capture systems to ensure live management and communication to the factory floor of key operational KPI’s including Waste, Giveaway, Throughput, Efficiency and Labour Utilisation.  The role is key to ensuring the effective distribution of 100% of all birds slaughtered to the correct destination based on the weight and grade of each individual product. Every department on site, Kill, Cut and </w:t>
            </w:r>
            <w:proofErr w:type="spellStart"/>
            <w:r w:rsidRPr="002C77BC">
              <w:rPr>
                <w:rFonts w:ascii="Aptos" w:hAnsi="Aptos" w:cs="Arial"/>
              </w:rPr>
              <w:t>Wholebird</w:t>
            </w:r>
            <w:proofErr w:type="spellEnd"/>
            <w:r w:rsidRPr="002C77BC">
              <w:rPr>
                <w:rFonts w:ascii="Aptos" w:hAnsi="Aptos" w:cs="Arial"/>
              </w:rPr>
              <w:t xml:space="preserve"> are dependent on this role being effectively </w:t>
            </w:r>
            <w:proofErr w:type="gramStart"/>
            <w:r w:rsidRPr="002C77BC">
              <w:rPr>
                <w:rFonts w:ascii="Aptos" w:hAnsi="Aptos" w:cs="Arial"/>
              </w:rPr>
              <w:t>expedited at all times</w:t>
            </w:r>
            <w:proofErr w:type="gramEnd"/>
            <w:r w:rsidRPr="002C77BC">
              <w:rPr>
                <w:rFonts w:ascii="Aptos" w:hAnsi="Aptos" w:cs="Arial"/>
              </w:rPr>
              <w:t>.</w:t>
            </w:r>
            <w:r w:rsidR="00694462" w:rsidRPr="002C77BC">
              <w:rPr>
                <w:rFonts w:ascii="Aptos" w:hAnsi="Aptos" w:cs="Arial"/>
              </w:rPr>
              <w:t xml:space="preserve"> To follow procedures and required practices to ensure that we produce products of the highest quality, food safety and food integrity.</w:t>
            </w:r>
          </w:p>
        </w:tc>
      </w:tr>
      <w:tr w:rsidR="002C77BC" w:rsidRPr="002C77BC" w14:paraId="7188E8B8" w14:textId="77777777" w:rsidTr="00CC2A15">
        <w:tc>
          <w:tcPr>
            <w:tcW w:w="15388" w:type="dxa"/>
            <w:gridSpan w:val="5"/>
            <w:shd w:val="clear" w:color="auto" w:fill="D9E2F3" w:themeFill="accent1" w:themeFillTint="33"/>
          </w:tcPr>
          <w:p w14:paraId="3C5AC5CB" w14:textId="77777777" w:rsidR="002C77BC" w:rsidRPr="002C77BC" w:rsidRDefault="002C77BC" w:rsidP="002C77BC">
            <w:pPr>
              <w:rPr>
                <w:rFonts w:ascii="Aptos" w:hAnsi="Aptos" w:cs="Arial"/>
                <w:b/>
              </w:rPr>
            </w:pPr>
            <w:r w:rsidRPr="002C77BC">
              <w:rPr>
                <w:rFonts w:ascii="Aptos" w:hAnsi="Aptos" w:cs="Arial"/>
                <w:b/>
              </w:rPr>
              <w:t xml:space="preserve">Accountability: </w:t>
            </w:r>
            <w:r w:rsidRPr="002C77BC">
              <w:rPr>
                <w:rFonts w:ascii="Aptos" w:hAnsi="Aptos" w:cs="Arial"/>
                <w:bCs/>
              </w:rPr>
              <w:t>Ta</w:t>
            </w:r>
            <w:r w:rsidRPr="002C77BC">
              <w:rPr>
                <w:rFonts w:ascii="Aptos" w:hAnsi="Aptos" w:cs="Arial"/>
              </w:rPr>
              <w:t>ke responsibility; carry the burden; be answerable; know the onus is on you; accept the duty; agree it’s your task; show integrity.</w:t>
            </w:r>
          </w:p>
          <w:p w14:paraId="0162CEF2" w14:textId="77777777" w:rsidR="002C77BC" w:rsidRPr="002C77BC" w:rsidRDefault="002C77BC" w:rsidP="002C77BC">
            <w:pPr>
              <w:rPr>
                <w:rFonts w:ascii="Aptos" w:hAnsi="Aptos" w:cs="Arial"/>
                <w:b/>
              </w:rPr>
            </w:pPr>
            <w:r w:rsidRPr="002C77BC">
              <w:rPr>
                <w:rFonts w:ascii="Aptos" w:hAnsi="Aptos" w:cs="Arial"/>
                <w:b/>
              </w:rPr>
              <w:t xml:space="preserve">Discipline: </w:t>
            </w:r>
            <w:r w:rsidRPr="002C77BC">
              <w:rPr>
                <w:rFonts w:ascii="Aptos" w:hAnsi="Aptos" w:cs="Arial"/>
                <w:bCs/>
              </w:rPr>
              <w:t>Sh</w:t>
            </w:r>
            <w:r w:rsidRPr="002C77BC">
              <w:rPr>
                <w:rFonts w:ascii="Aptos" w:hAnsi="Aptos" w:cs="Arial"/>
              </w:rPr>
              <w:t xml:space="preserve">ow control; </w:t>
            </w:r>
            <w:proofErr w:type="gramStart"/>
            <w:r w:rsidRPr="002C77BC">
              <w:rPr>
                <w:rFonts w:ascii="Aptos" w:hAnsi="Aptos" w:cs="Arial"/>
              </w:rPr>
              <w:t>make preparations</w:t>
            </w:r>
            <w:proofErr w:type="gramEnd"/>
            <w:r w:rsidRPr="002C77BC">
              <w:rPr>
                <w:rFonts w:ascii="Aptos" w:hAnsi="Aptos" w:cs="Arial"/>
              </w:rPr>
              <w:t>; follow best practice; have direction; be methodical; take time to plan; comply with regulations.</w:t>
            </w:r>
          </w:p>
          <w:p w14:paraId="46A9D75B" w14:textId="77777777" w:rsidR="002C77BC" w:rsidRPr="002C77BC" w:rsidRDefault="002C77BC" w:rsidP="002C77BC">
            <w:pPr>
              <w:rPr>
                <w:rFonts w:ascii="Aptos" w:hAnsi="Aptos" w:cs="Arial"/>
                <w:b/>
              </w:rPr>
            </w:pPr>
            <w:r w:rsidRPr="002C77BC">
              <w:rPr>
                <w:rFonts w:ascii="Aptos" w:hAnsi="Aptos" w:cs="Arial"/>
                <w:b/>
              </w:rPr>
              <w:t xml:space="preserve">Agility: </w:t>
            </w:r>
            <w:r w:rsidRPr="002C77BC">
              <w:rPr>
                <w:rFonts w:ascii="Aptos" w:hAnsi="Aptos" w:cs="Arial"/>
                <w:bCs/>
              </w:rPr>
              <w:t>Be</w:t>
            </w:r>
            <w:r w:rsidRPr="002C77BC">
              <w:rPr>
                <w:rFonts w:ascii="Aptos" w:hAnsi="Aptos" w:cs="Arial"/>
              </w:rPr>
              <w:t xml:space="preserve"> responsive; work at speed; bring energy; be decisive; make the right call; delegate to others; collaborate when needed.</w:t>
            </w:r>
          </w:p>
          <w:p w14:paraId="7CB795CC" w14:textId="77777777" w:rsidR="002C77BC" w:rsidRPr="002C77BC" w:rsidRDefault="002C77BC" w:rsidP="002C77BC">
            <w:pPr>
              <w:rPr>
                <w:rFonts w:ascii="Aptos" w:hAnsi="Aptos" w:cs="Arial"/>
                <w:b/>
              </w:rPr>
            </w:pPr>
            <w:r w:rsidRPr="002C77BC">
              <w:rPr>
                <w:rFonts w:ascii="Aptos" w:hAnsi="Aptos" w:cs="Arial"/>
                <w:b/>
              </w:rPr>
              <w:t xml:space="preserve">Respect: </w:t>
            </w:r>
            <w:r w:rsidRPr="002C77BC">
              <w:rPr>
                <w:rFonts w:ascii="Aptos" w:hAnsi="Aptos" w:cs="Arial"/>
                <w:bCs/>
              </w:rPr>
              <w:t>S</w:t>
            </w:r>
            <w:r w:rsidRPr="002C77BC">
              <w:rPr>
                <w:rFonts w:ascii="Aptos" w:hAnsi="Aptos" w:cs="Arial"/>
              </w:rPr>
              <w:t xml:space="preserve">how appreciation; show dignity; have courtesy; listen to </w:t>
            </w:r>
            <w:proofErr w:type="gramStart"/>
            <w:r w:rsidRPr="002C77BC">
              <w:rPr>
                <w:rFonts w:ascii="Aptos" w:hAnsi="Aptos" w:cs="Arial"/>
              </w:rPr>
              <w:t>others</w:t>
            </w:r>
            <w:proofErr w:type="gramEnd"/>
            <w:r w:rsidRPr="002C77BC">
              <w:rPr>
                <w:rFonts w:ascii="Aptos" w:hAnsi="Aptos" w:cs="Arial"/>
              </w:rPr>
              <w:t xml:space="preserve"> views; give credit to others.</w:t>
            </w:r>
          </w:p>
          <w:p w14:paraId="3B1A0D9C" w14:textId="29FAB350" w:rsidR="002C77BC" w:rsidRPr="002C77BC" w:rsidRDefault="002C77BC" w:rsidP="002C77BC">
            <w:pPr>
              <w:rPr>
                <w:rFonts w:ascii="Aptos" w:hAnsi="Aptos" w:cs="Arial"/>
                <w:b/>
              </w:rPr>
            </w:pPr>
            <w:r w:rsidRPr="002C77BC">
              <w:rPr>
                <w:rFonts w:ascii="Aptos" w:hAnsi="Aptos" w:cs="Arial"/>
                <w:b/>
              </w:rPr>
              <w:t xml:space="preserve">Transparency: </w:t>
            </w:r>
            <w:r w:rsidRPr="002C77BC">
              <w:rPr>
                <w:rFonts w:ascii="Aptos" w:hAnsi="Aptos" w:cs="Arial"/>
                <w:bCs/>
              </w:rPr>
              <w:t xml:space="preserve">Be </w:t>
            </w:r>
            <w:r w:rsidRPr="002C77BC">
              <w:rPr>
                <w:rFonts w:ascii="Aptos" w:hAnsi="Aptos" w:cs="Arial"/>
              </w:rPr>
              <w:t>clear; be truthful; be straightforward; be trustworthy; show sincerity; share thoughts and plans.</w:t>
            </w:r>
          </w:p>
        </w:tc>
      </w:tr>
      <w:tr w:rsidR="00175C0D" w:rsidRPr="002C77BC" w14:paraId="4AEEAFA1" w14:textId="77777777" w:rsidTr="00DA2A30">
        <w:tc>
          <w:tcPr>
            <w:tcW w:w="5129" w:type="dxa"/>
            <w:shd w:val="clear" w:color="auto" w:fill="D9E2F3" w:themeFill="accent1" w:themeFillTint="33"/>
          </w:tcPr>
          <w:p w14:paraId="36502E49" w14:textId="77777777" w:rsidR="00175C0D" w:rsidRPr="002C77BC" w:rsidRDefault="005C5CD1" w:rsidP="002C77BC">
            <w:pPr>
              <w:rPr>
                <w:rFonts w:ascii="Aptos" w:hAnsi="Aptos" w:cs="Arial"/>
                <w:b/>
              </w:rPr>
            </w:pPr>
            <w:r w:rsidRPr="002C77BC">
              <w:rPr>
                <w:rFonts w:ascii="Aptos" w:hAnsi="Aptos" w:cs="Arial"/>
                <w:b/>
              </w:rPr>
              <w:t>Accountabilities</w:t>
            </w:r>
          </w:p>
        </w:tc>
        <w:tc>
          <w:tcPr>
            <w:tcW w:w="5129" w:type="dxa"/>
            <w:gridSpan w:val="2"/>
            <w:shd w:val="clear" w:color="auto" w:fill="D9E2F3" w:themeFill="accent1" w:themeFillTint="33"/>
          </w:tcPr>
          <w:p w14:paraId="3D0C883A" w14:textId="741B0367" w:rsidR="00175C0D" w:rsidRPr="002C77BC" w:rsidRDefault="002C77BC" w:rsidP="002C77BC">
            <w:pPr>
              <w:rPr>
                <w:rFonts w:ascii="Aptos" w:hAnsi="Aptos" w:cs="Arial"/>
                <w:b/>
              </w:rPr>
            </w:pPr>
            <w:r w:rsidRPr="002C77BC">
              <w:rPr>
                <w:rFonts w:ascii="Aptos" w:hAnsi="Aptos" w:cs="Arial"/>
                <w:b/>
              </w:rPr>
              <w:t>Qualifications &amp; Experience</w:t>
            </w:r>
          </w:p>
        </w:tc>
        <w:tc>
          <w:tcPr>
            <w:tcW w:w="5130" w:type="dxa"/>
            <w:gridSpan w:val="2"/>
            <w:shd w:val="clear" w:color="auto" w:fill="D9E2F3" w:themeFill="accent1" w:themeFillTint="33"/>
          </w:tcPr>
          <w:p w14:paraId="24D2ED84" w14:textId="5E1B0BC8" w:rsidR="00175C0D" w:rsidRPr="002C77BC" w:rsidRDefault="002C77BC" w:rsidP="002C77BC">
            <w:pPr>
              <w:rPr>
                <w:rFonts w:ascii="Aptos" w:hAnsi="Aptos" w:cs="Arial"/>
                <w:b/>
              </w:rPr>
            </w:pPr>
            <w:r w:rsidRPr="002C77BC">
              <w:rPr>
                <w:rFonts w:ascii="Aptos" w:hAnsi="Aptos" w:cs="Arial"/>
                <w:b/>
              </w:rPr>
              <w:t>Knowledge, Skills, Competencies &amp; Attributes</w:t>
            </w:r>
          </w:p>
        </w:tc>
      </w:tr>
      <w:tr w:rsidR="005C5CD1" w:rsidRPr="002C77BC" w14:paraId="1C0FC376" w14:textId="77777777" w:rsidTr="00DA2A30">
        <w:tc>
          <w:tcPr>
            <w:tcW w:w="5129" w:type="dxa"/>
          </w:tcPr>
          <w:p w14:paraId="6141F4AD" w14:textId="17C178E3" w:rsidR="003F3EED" w:rsidRPr="002C77BC" w:rsidRDefault="003F3EED" w:rsidP="003F3EED">
            <w:pPr>
              <w:pStyle w:val="ListParagraph"/>
              <w:numPr>
                <w:ilvl w:val="0"/>
                <w:numId w:val="11"/>
              </w:numPr>
              <w:jc w:val="both"/>
              <w:rPr>
                <w:rFonts w:ascii="Aptos" w:hAnsi="Aptos" w:cs="Arial"/>
              </w:rPr>
            </w:pPr>
            <w:r w:rsidRPr="002C77BC">
              <w:rPr>
                <w:rFonts w:ascii="Aptos" w:hAnsi="Aptos" w:cs="Arial"/>
              </w:rPr>
              <w:t>Responsibility for ensuring production schedules created by the Planning Manager are accurately expedited in the production department.</w:t>
            </w:r>
          </w:p>
          <w:p w14:paraId="509769C8" w14:textId="77777777" w:rsidR="003F3EED" w:rsidRPr="002C77BC" w:rsidRDefault="003F3EED" w:rsidP="003F3EED">
            <w:pPr>
              <w:pStyle w:val="ListParagraph"/>
              <w:numPr>
                <w:ilvl w:val="0"/>
                <w:numId w:val="11"/>
              </w:numPr>
              <w:jc w:val="both"/>
              <w:rPr>
                <w:rFonts w:ascii="Aptos" w:hAnsi="Aptos" w:cs="Arial"/>
              </w:rPr>
            </w:pPr>
            <w:proofErr w:type="gramStart"/>
            <w:r w:rsidRPr="002C77BC">
              <w:rPr>
                <w:rFonts w:ascii="Aptos" w:hAnsi="Aptos" w:cs="Arial"/>
              </w:rPr>
              <w:t>Maintain lowest possible levels of giveaway at all times</w:t>
            </w:r>
            <w:proofErr w:type="gramEnd"/>
            <w:r w:rsidRPr="002C77BC">
              <w:rPr>
                <w:rFonts w:ascii="Aptos" w:hAnsi="Aptos" w:cs="Arial"/>
              </w:rPr>
              <w:t xml:space="preserve"> by ensuring correct sized raw material is matched with appropriate retail orders.</w:t>
            </w:r>
          </w:p>
          <w:p w14:paraId="5BC1F7A5" w14:textId="77777777" w:rsidR="003F3EED" w:rsidRPr="002C77BC" w:rsidRDefault="003F3EED" w:rsidP="003F3EED">
            <w:pPr>
              <w:pStyle w:val="ListParagraph"/>
              <w:numPr>
                <w:ilvl w:val="0"/>
                <w:numId w:val="11"/>
              </w:numPr>
              <w:jc w:val="both"/>
              <w:rPr>
                <w:rFonts w:ascii="Aptos" w:hAnsi="Aptos" w:cs="Arial"/>
              </w:rPr>
            </w:pPr>
            <w:r w:rsidRPr="002C77BC">
              <w:rPr>
                <w:rFonts w:ascii="Aptos" w:hAnsi="Aptos" w:cs="Arial"/>
              </w:rPr>
              <w:t>Assist factory management to ensure labour and man hours are in line with agreed establishments and successfully flexed where retail requirements are up or down.</w:t>
            </w:r>
          </w:p>
          <w:p w14:paraId="74474CF1" w14:textId="07E954D7" w:rsidR="003F3EED" w:rsidRPr="002C77BC" w:rsidRDefault="003F3EED" w:rsidP="003F3EED">
            <w:pPr>
              <w:pStyle w:val="ListParagraph"/>
              <w:numPr>
                <w:ilvl w:val="0"/>
                <w:numId w:val="11"/>
              </w:numPr>
              <w:jc w:val="both"/>
              <w:rPr>
                <w:rFonts w:ascii="Aptos" w:hAnsi="Aptos" w:cs="Arial"/>
              </w:rPr>
            </w:pPr>
            <w:r w:rsidRPr="002C77BC">
              <w:rPr>
                <w:rFonts w:ascii="Aptos" w:hAnsi="Aptos" w:cs="Arial"/>
              </w:rPr>
              <w:t>Constant assessment of machinery performance to ensure optimum performance at all times and minimal downtime.  Use live data to advise of preventative maintenance requirements for key equipment.</w:t>
            </w:r>
          </w:p>
          <w:p w14:paraId="3A546957" w14:textId="77777777" w:rsidR="003F3EED" w:rsidRPr="002C77BC" w:rsidRDefault="003F3EED" w:rsidP="003F3EED">
            <w:pPr>
              <w:pStyle w:val="ListParagraph"/>
              <w:numPr>
                <w:ilvl w:val="0"/>
                <w:numId w:val="11"/>
              </w:numPr>
              <w:jc w:val="both"/>
              <w:rPr>
                <w:rFonts w:ascii="Aptos" w:hAnsi="Aptos" w:cs="Arial"/>
              </w:rPr>
            </w:pPr>
            <w:r w:rsidRPr="002C77BC">
              <w:rPr>
                <w:rFonts w:ascii="Aptos" w:hAnsi="Aptos" w:cs="Arial"/>
              </w:rPr>
              <w:t>Live analysis of Key Performance Indicators including throughput, gross and net yield, giveaway, waste, uptime, downtime, plan attainment, service level and numerous other performance drivers.</w:t>
            </w:r>
          </w:p>
          <w:p w14:paraId="535A0166" w14:textId="77777777" w:rsidR="003F3EED" w:rsidRPr="002C77BC" w:rsidRDefault="003F3EED" w:rsidP="003F3EED">
            <w:pPr>
              <w:pStyle w:val="ListParagraph"/>
              <w:numPr>
                <w:ilvl w:val="0"/>
                <w:numId w:val="11"/>
              </w:numPr>
              <w:jc w:val="both"/>
              <w:rPr>
                <w:rFonts w:ascii="Aptos" w:hAnsi="Aptos" w:cs="Arial"/>
              </w:rPr>
            </w:pPr>
            <w:r w:rsidRPr="002C77BC">
              <w:rPr>
                <w:rFonts w:ascii="Aptos" w:hAnsi="Aptos" w:cs="Arial"/>
              </w:rPr>
              <w:lastRenderedPageBreak/>
              <w:t xml:space="preserve">Management of various systems, Live Bird Intake, FOPS, Meyn M5, bespoke dashboards and CCTV to accurately monitor and adjust operations to </w:t>
            </w:r>
            <w:proofErr w:type="gramStart"/>
            <w:r w:rsidRPr="002C77BC">
              <w:rPr>
                <w:rFonts w:ascii="Aptos" w:hAnsi="Aptos" w:cs="Arial"/>
              </w:rPr>
              <w:t>ensure the highest level of performance at all times</w:t>
            </w:r>
            <w:proofErr w:type="gramEnd"/>
            <w:r w:rsidRPr="002C77BC">
              <w:rPr>
                <w:rFonts w:ascii="Aptos" w:hAnsi="Aptos" w:cs="Arial"/>
              </w:rPr>
              <w:t>.</w:t>
            </w:r>
          </w:p>
          <w:p w14:paraId="3EF49B3E" w14:textId="47B99325" w:rsidR="003F3EED" w:rsidRPr="002C77BC" w:rsidRDefault="003F3EED" w:rsidP="003F3EED">
            <w:pPr>
              <w:pStyle w:val="ListParagraph"/>
              <w:numPr>
                <w:ilvl w:val="0"/>
                <w:numId w:val="11"/>
              </w:numPr>
              <w:jc w:val="both"/>
              <w:rPr>
                <w:rFonts w:ascii="Aptos" w:hAnsi="Aptos" w:cs="Arial"/>
              </w:rPr>
            </w:pPr>
            <w:r w:rsidRPr="002C77BC">
              <w:rPr>
                <w:rFonts w:ascii="Aptos" w:hAnsi="Aptos" w:cs="Arial"/>
              </w:rPr>
              <w:t>Provide vital communication and feedback between all levels of factory and front-line management.</w:t>
            </w:r>
          </w:p>
          <w:p w14:paraId="48F476A9" w14:textId="77777777" w:rsidR="003F3EED" w:rsidRPr="002C77BC" w:rsidRDefault="003F3EED" w:rsidP="003F3EED">
            <w:pPr>
              <w:pStyle w:val="ListParagraph"/>
              <w:numPr>
                <w:ilvl w:val="0"/>
                <w:numId w:val="11"/>
              </w:numPr>
              <w:jc w:val="both"/>
              <w:rPr>
                <w:rFonts w:ascii="Aptos" w:hAnsi="Aptos" w:cs="Arial"/>
              </w:rPr>
            </w:pPr>
            <w:r w:rsidRPr="002C77BC">
              <w:rPr>
                <w:rFonts w:ascii="Aptos" w:hAnsi="Aptos" w:cs="Arial"/>
              </w:rPr>
              <w:t>Monitor machine/line performance and alert Engineering to signs of machine inefficiency.</w:t>
            </w:r>
          </w:p>
          <w:p w14:paraId="0AEDEC3A" w14:textId="62EEB47D" w:rsidR="00EF1353" w:rsidRPr="002C77BC" w:rsidRDefault="003F3EED" w:rsidP="003F3EED">
            <w:pPr>
              <w:pStyle w:val="ListParagraph"/>
              <w:numPr>
                <w:ilvl w:val="0"/>
                <w:numId w:val="11"/>
              </w:numPr>
              <w:jc w:val="both"/>
              <w:rPr>
                <w:rFonts w:ascii="Aptos" w:hAnsi="Aptos" w:cs="Arial"/>
              </w:rPr>
            </w:pPr>
            <w:r w:rsidRPr="002C77BC">
              <w:rPr>
                <w:rFonts w:ascii="Aptos" w:hAnsi="Aptos" w:cs="Arial"/>
              </w:rPr>
              <w:t>Monitor line performance and advise Front Line Management as and when excessive pack rejections are being generated and the reasons for this (Weight, Quality, Fault Etc)</w:t>
            </w:r>
          </w:p>
          <w:p w14:paraId="648C269D" w14:textId="77777777" w:rsidR="00EF1353" w:rsidRPr="002C77BC" w:rsidRDefault="00EF1353" w:rsidP="008204B9">
            <w:pPr>
              <w:pStyle w:val="ListParagraph"/>
              <w:numPr>
                <w:ilvl w:val="0"/>
                <w:numId w:val="11"/>
              </w:numPr>
              <w:jc w:val="both"/>
              <w:rPr>
                <w:rFonts w:ascii="Aptos" w:hAnsi="Aptos" w:cs="Arial"/>
              </w:rPr>
            </w:pPr>
            <w:r w:rsidRPr="002C77BC">
              <w:rPr>
                <w:rFonts w:ascii="Aptos" w:hAnsi="Aptos" w:cs="Arial"/>
              </w:rPr>
              <w:t>Anything else required to complete your role successfully.</w:t>
            </w:r>
          </w:p>
          <w:p w14:paraId="6FB2420E" w14:textId="77777777" w:rsidR="005C5CD1" w:rsidRPr="002C77BC" w:rsidRDefault="005C5CD1" w:rsidP="008204B9">
            <w:pPr>
              <w:pStyle w:val="ListParagraph"/>
              <w:ind w:left="360"/>
              <w:jc w:val="both"/>
              <w:rPr>
                <w:rFonts w:ascii="Aptos" w:hAnsi="Aptos" w:cs="Arial"/>
              </w:rPr>
            </w:pPr>
          </w:p>
        </w:tc>
        <w:tc>
          <w:tcPr>
            <w:tcW w:w="5129" w:type="dxa"/>
            <w:gridSpan w:val="2"/>
          </w:tcPr>
          <w:p w14:paraId="26178DCA" w14:textId="651059D4" w:rsidR="00DA2A30" w:rsidRPr="002C77BC" w:rsidRDefault="002C77BC" w:rsidP="00630019">
            <w:pPr>
              <w:jc w:val="both"/>
              <w:rPr>
                <w:rFonts w:ascii="Aptos" w:hAnsi="Aptos" w:cs="Arial"/>
                <w:b/>
                <w:bCs/>
              </w:rPr>
            </w:pPr>
            <w:r w:rsidRPr="002C77BC">
              <w:rPr>
                <w:rFonts w:ascii="Aptos" w:hAnsi="Aptos" w:cs="Arial"/>
                <w:b/>
                <w:bCs/>
              </w:rPr>
              <w:lastRenderedPageBreak/>
              <w:t>Essential</w:t>
            </w:r>
          </w:p>
          <w:p w14:paraId="720D88EB" w14:textId="77777777" w:rsidR="002C77BC" w:rsidRDefault="002C77BC" w:rsidP="00630019">
            <w:pPr>
              <w:jc w:val="both"/>
              <w:rPr>
                <w:rFonts w:ascii="Aptos" w:hAnsi="Aptos" w:cs="Arial"/>
              </w:rPr>
            </w:pPr>
          </w:p>
          <w:p w14:paraId="245A4D6D" w14:textId="77777777" w:rsidR="002C77BC" w:rsidRDefault="002C77BC" w:rsidP="00630019">
            <w:pPr>
              <w:jc w:val="both"/>
              <w:rPr>
                <w:rFonts w:ascii="Aptos" w:hAnsi="Aptos" w:cs="Arial"/>
              </w:rPr>
            </w:pPr>
          </w:p>
          <w:p w14:paraId="705D5A48" w14:textId="77777777" w:rsidR="002C77BC" w:rsidRDefault="002C77BC" w:rsidP="00630019">
            <w:pPr>
              <w:jc w:val="both"/>
              <w:rPr>
                <w:rFonts w:ascii="Aptos" w:hAnsi="Aptos" w:cs="Arial"/>
              </w:rPr>
            </w:pPr>
          </w:p>
          <w:p w14:paraId="44AC9047" w14:textId="71AF5B06" w:rsidR="002C77BC" w:rsidRPr="002C77BC" w:rsidRDefault="002C77BC" w:rsidP="00630019">
            <w:pPr>
              <w:jc w:val="both"/>
              <w:rPr>
                <w:rFonts w:ascii="Aptos" w:hAnsi="Aptos" w:cs="Arial"/>
                <w:b/>
                <w:bCs/>
              </w:rPr>
            </w:pPr>
            <w:r w:rsidRPr="002C77BC">
              <w:rPr>
                <w:rFonts w:ascii="Aptos" w:hAnsi="Aptos" w:cs="Arial"/>
                <w:b/>
                <w:bCs/>
              </w:rPr>
              <w:t>Desirable</w:t>
            </w:r>
          </w:p>
          <w:p w14:paraId="70A757F5" w14:textId="77777777" w:rsidR="005C5CD1" w:rsidRPr="002C77BC" w:rsidRDefault="005C5CD1" w:rsidP="00630019">
            <w:pPr>
              <w:pStyle w:val="ListParagraph"/>
              <w:jc w:val="both"/>
              <w:rPr>
                <w:rFonts w:ascii="Aptos" w:hAnsi="Aptos" w:cs="Arial"/>
              </w:rPr>
            </w:pPr>
          </w:p>
          <w:p w14:paraId="5EE644D4" w14:textId="77777777" w:rsidR="005C5CD1" w:rsidRPr="002C77BC" w:rsidRDefault="005C5CD1" w:rsidP="00630019">
            <w:pPr>
              <w:pStyle w:val="ListParagraph"/>
              <w:jc w:val="both"/>
              <w:rPr>
                <w:rFonts w:ascii="Aptos" w:hAnsi="Aptos" w:cs="Arial"/>
              </w:rPr>
            </w:pPr>
          </w:p>
          <w:p w14:paraId="42EB741F" w14:textId="77777777" w:rsidR="005C5CD1" w:rsidRPr="002C77BC" w:rsidRDefault="005C5CD1" w:rsidP="00630019">
            <w:pPr>
              <w:pStyle w:val="ListParagraph"/>
              <w:jc w:val="both"/>
              <w:rPr>
                <w:rFonts w:ascii="Aptos" w:hAnsi="Aptos" w:cs="Arial"/>
              </w:rPr>
            </w:pPr>
          </w:p>
        </w:tc>
        <w:tc>
          <w:tcPr>
            <w:tcW w:w="5130" w:type="dxa"/>
            <w:gridSpan w:val="2"/>
          </w:tcPr>
          <w:p w14:paraId="7748F146" w14:textId="1CD9B975" w:rsidR="007526F2" w:rsidRPr="002C77BC" w:rsidRDefault="002C77BC" w:rsidP="002C77BC">
            <w:pPr>
              <w:rPr>
                <w:rFonts w:ascii="Aptos" w:hAnsi="Aptos" w:cs="Arial"/>
                <w:b/>
                <w:bCs/>
              </w:rPr>
            </w:pPr>
            <w:r w:rsidRPr="007C009E">
              <w:rPr>
                <w:rFonts w:ascii="Aptos" w:hAnsi="Aptos" w:cs="Arial"/>
                <w:b/>
                <w:bCs/>
              </w:rPr>
              <w:t>Candidates should be able to demonstrate</w:t>
            </w:r>
          </w:p>
          <w:p w14:paraId="409E9853" w14:textId="4231B909" w:rsidR="007526F2" w:rsidRPr="002C77BC" w:rsidRDefault="00AB4C6F" w:rsidP="007526F2">
            <w:pPr>
              <w:numPr>
                <w:ilvl w:val="0"/>
                <w:numId w:val="10"/>
              </w:numPr>
              <w:jc w:val="both"/>
              <w:rPr>
                <w:rFonts w:ascii="Aptos" w:hAnsi="Aptos"/>
              </w:rPr>
            </w:pPr>
            <w:r w:rsidRPr="002C77BC">
              <w:rPr>
                <w:rFonts w:ascii="Aptos" w:hAnsi="Aptos"/>
              </w:rPr>
              <w:t>L2 or higher HACCP qualifications</w:t>
            </w:r>
          </w:p>
          <w:p w14:paraId="5776FAA7" w14:textId="77777777" w:rsidR="003F3EED" w:rsidRPr="002C77BC" w:rsidRDefault="003F3EED" w:rsidP="003F3EED">
            <w:pPr>
              <w:numPr>
                <w:ilvl w:val="0"/>
                <w:numId w:val="10"/>
              </w:numPr>
              <w:jc w:val="both"/>
              <w:rPr>
                <w:rFonts w:ascii="Aptos" w:hAnsi="Aptos" w:cs="Arial"/>
                <w:lang w:val="en-US"/>
              </w:rPr>
            </w:pPr>
            <w:r w:rsidRPr="002C77BC">
              <w:rPr>
                <w:rFonts w:ascii="Aptos" w:hAnsi="Aptos" w:cs="Arial"/>
                <w:lang w:val="en-US"/>
              </w:rPr>
              <w:t>Level 3 Food Safety, Level 3 HACCP, IOSH Managing Safely – Full training provided if required</w:t>
            </w:r>
          </w:p>
          <w:p w14:paraId="0A7ABC1A" w14:textId="77777777" w:rsidR="003F3EED" w:rsidRPr="002C77BC" w:rsidRDefault="003F3EED" w:rsidP="003F3EED">
            <w:pPr>
              <w:numPr>
                <w:ilvl w:val="0"/>
                <w:numId w:val="10"/>
              </w:numPr>
              <w:jc w:val="both"/>
              <w:rPr>
                <w:rFonts w:ascii="Aptos" w:hAnsi="Aptos" w:cs="Arial"/>
                <w:lang w:val="en-US"/>
              </w:rPr>
            </w:pPr>
            <w:r w:rsidRPr="002C77BC">
              <w:rPr>
                <w:rFonts w:ascii="Aptos" w:hAnsi="Aptos" w:cs="Arial"/>
                <w:lang w:val="en-US"/>
              </w:rPr>
              <w:t>High Level of IT competency required. Training on specific software packages will be provided but a minimum of Intermediate Microsoft Excel is a key Requirement.</w:t>
            </w:r>
          </w:p>
          <w:p w14:paraId="218EE659" w14:textId="77777777" w:rsidR="003F3EED" w:rsidRPr="002C77BC" w:rsidRDefault="003F3EED" w:rsidP="003F3EED">
            <w:pPr>
              <w:numPr>
                <w:ilvl w:val="0"/>
                <w:numId w:val="10"/>
              </w:numPr>
              <w:jc w:val="both"/>
              <w:rPr>
                <w:rFonts w:ascii="Aptos" w:hAnsi="Aptos" w:cs="Arial"/>
                <w:lang w:val="en-US"/>
              </w:rPr>
            </w:pPr>
            <w:r w:rsidRPr="002C77BC">
              <w:rPr>
                <w:rFonts w:ascii="Aptos" w:hAnsi="Aptos" w:cs="Arial"/>
                <w:lang w:val="en-US"/>
              </w:rPr>
              <w:t>Excellent Communication Skills</w:t>
            </w:r>
          </w:p>
          <w:p w14:paraId="0227A0F4" w14:textId="77777777" w:rsidR="003F3EED" w:rsidRPr="002C77BC" w:rsidRDefault="003F3EED" w:rsidP="003F3EED">
            <w:pPr>
              <w:numPr>
                <w:ilvl w:val="0"/>
                <w:numId w:val="10"/>
              </w:numPr>
              <w:jc w:val="both"/>
              <w:rPr>
                <w:rFonts w:ascii="Aptos" w:hAnsi="Aptos" w:cs="Arial"/>
                <w:lang w:val="en-US"/>
              </w:rPr>
            </w:pPr>
            <w:r w:rsidRPr="002C77BC">
              <w:rPr>
                <w:rFonts w:ascii="Aptos" w:hAnsi="Aptos" w:cs="Arial"/>
                <w:lang w:val="en-US"/>
              </w:rPr>
              <w:t>Excellent Organisational Skills</w:t>
            </w:r>
          </w:p>
          <w:p w14:paraId="45566218" w14:textId="77777777" w:rsidR="003F3EED" w:rsidRPr="002C77BC" w:rsidRDefault="003F3EED" w:rsidP="003F3EED">
            <w:pPr>
              <w:numPr>
                <w:ilvl w:val="0"/>
                <w:numId w:val="10"/>
              </w:numPr>
              <w:jc w:val="both"/>
              <w:rPr>
                <w:rFonts w:ascii="Aptos" w:hAnsi="Aptos" w:cs="Arial"/>
                <w:lang w:val="en-US"/>
              </w:rPr>
            </w:pPr>
            <w:r w:rsidRPr="002C77BC">
              <w:rPr>
                <w:rFonts w:ascii="Aptos" w:hAnsi="Aptos" w:cs="Arial"/>
                <w:lang w:val="en-US"/>
              </w:rPr>
              <w:t>Good Written (email) and Oral Communication Skills</w:t>
            </w:r>
          </w:p>
          <w:p w14:paraId="1DFE0811" w14:textId="77777777" w:rsidR="003F3EED" w:rsidRPr="002C77BC" w:rsidRDefault="003F3EED" w:rsidP="003F3EED">
            <w:pPr>
              <w:numPr>
                <w:ilvl w:val="0"/>
                <w:numId w:val="10"/>
              </w:numPr>
              <w:jc w:val="both"/>
              <w:rPr>
                <w:rFonts w:ascii="Aptos" w:hAnsi="Aptos" w:cs="Arial"/>
                <w:lang w:val="en-US"/>
              </w:rPr>
            </w:pPr>
            <w:r w:rsidRPr="002C77BC">
              <w:rPr>
                <w:rFonts w:ascii="Aptos" w:hAnsi="Aptos" w:cs="Arial"/>
                <w:lang w:val="en-US"/>
              </w:rPr>
              <w:t>Mathematics Skills</w:t>
            </w:r>
          </w:p>
          <w:p w14:paraId="35883A62" w14:textId="77777777" w:rsidR="003F3EED" w:rsidRPr="002C77BC" w:rsidRDefault="003F3EED" w:rsidP="003F3EED">
            <w:pPr>
              <w:numPr>
                <w:ilvl w:val="0"/>
                <w:numId w:val="10"/>
              </w:numPr>
              <w:jc w:val="both"/>
              <w:rPr>
                <w:rFonts w:ascii="Aptos" w:hAnsi="Aptos" w:cs="Arial"/>
                <w:lang w:val="en-US"/>
              </w:rPr>
            </w:pPr>
            <w:r w:rsidRPr="002C77BC">
              <w:rPr>
                <w:rFonts w:ascii="Aptos" w:hAnsi="Aptos" w:cs="Arial"/>
                <w:lang w:val="en-US"/>
              </w:rPr>
              <w:t>Understanding of Business Operations</w:t>
            </w:r>
          </w:p>
          <w:p w14:paraId="209BEE7D" w14:textId="77777777" w:rsidR="007526F2" w:rsidRPr="002C77BC" w:rsidRDefault="003F3EED" w:rsidP="003F3EED">
            <w:pPr>
              <w:pStyle w:val="ListParagraph"/>
              <w:numPr>
                <w:ilvl w:val="0"/>
                <w:numId w:val="10"/>
              </w:numPr>
              <w:jc w:val="both"/>
              <w:rPr>
                <w:rFonts w:ascii="Aptos" w:hAnsi="Aptos" w:cs="Arial"/>
                <w:lang w:val="en-US"/>
              </w:rPr>
            </w:pPr>
            <w:r w:rsidRPr="002C77BC">
              <w:rPr>
                <w:rFonts w:ascii="Aptos" w:hAnsi="Aptos" w:cs="Arial"/>
                <w:lang w:val="en-US"/>
              </w:rPr>
              <w:t>Attention to Detail</w:t>
            </w:r>
          </w:p>
          <w:p w14:paraId="12BA9C6D" w14:textId="4D932269" w:rsidR="003F3EED" w:rsidRPr="002C77BC" w:rsidRDefault="003F3EED" w:rsidP="003F3EED">
            <w:pPr>
              <w:jc w:val="both"/>
              <w:rPr>
                <w:rFonts w:ascii="Aptos" w:hAnsi="Aptos" w:cs="Arial"/>
                <w:lang w:val="en-US"/>
              </w:rPr>
            </w:pPr>
          </w:p>
        </w:tc>
      </w:tr>
    </w:tbl>
    <w:p w14:paraId="23CA52BF" w14:textId="77777777" w:rsidR="00DA1854" w:rsidRPr="002C77BC" w:rsidRDefault="00DA1854" w:rsidP="00DA1854">
      <w:pPr>
        <w:rPr>
          <w:rFonts w:ascii="Aptos" w:hAnsi="Aptos" w:cs="Arial"/>
        </w:rPr>
      </w:pPr>
    </w:p>
    <w:p w14:paraId="23D52ACD" w14:textId="4BC58063" w:rsidR="00DA1854" w:rsidRPr="002C77BC" w:rsidRDefault="003F3EED" w:rsidP="00DA1854">
      <w:pPr>
        <w:rPr>
          <w:rFonts w:ascii="Aptos" w:hAnsi="Aptos" w:cs="Arial"/>
        </w:rPr>
      </w:pPr>
      <w:r w:rsidRPr="002C77BC">
        <w:rPr>
          <w:rFonts w:ascii="Aptos" w:hAnsi="Aptos" w:cs="Arial"/>
          <w:noProof/>
        </w:rPr>
        <w:lastRenderedPageBreak/>
        <w:drawing>
          <wp:anchor distT="0" distB="0" distL="114300" distR="114300" simplePos="0" relativeHeight="251658240" behindDoc="1" locked="0" layoutInCell="1" allowOverlap="1" wp14:anchorId="48A4C70E" wp14:editId="37FCD2C4">
            <wp:simplePos x="0" y="0"/>
            <wp:positionH relativeFrom="column">
              <wp:posOffset>6267450</wp:posOffset>
            </wp:positionH>
            <wp:positionV relativeFrom="paragraph">
              <wp:posOffset>13970</wp:posOffset>
            </wp:positionV>
            <wp:extent cx="2628900" cy="3702685"/>
            <wp:effectExtent l="0" t="0" r="0" b="0"/>
            <wp:wrapTight wrapText="bothSides">
              <wp:wrapPolygon edited="0">
                <wp:start x="2974" y="0"/>
                <wp:lineTo x="2974" y="4334"/>
                <wp:lineTo x="6261" y="5334"/>
                <wp:lineTo x="3757" y="5445"/>
                <wp:lineTo x="2974" y="5668"/>
                <wp:lineTo x="2974" y="10002"/>
                <wp:lineTo x="5322" y="10668"/>
                <wp:lineTo x="8765" y="10668"/>
                <wp:lineTo x="3757" y="11224"/>
                <wp:lineTo x="2974" y="11446"/>
                <wp:lineTo x="2974" y="15447"/>
                <wp:lineTo x="3287" y="16003"/>
                <wp:lineTo x="4070" y="16003"/>
                <wp:lineTo x="4226" y="19559"/>
                <wp:lineTo x="5791" y="21448"/>
                <wp:lineTo x="18470" y="21448"/>
                <wp:lineTo x="18783" y="17114"/>
                <wp:lineTo x="15965" y="16781"/>
                <wp:lineTo x="5322" y="16003"/>
                <wp:lineTo x="14870" y="16003"/>
                <wp:lineTo x="15965" y="15780"/>
                <wp:lineTo x="15965" y="11558"/>
                <wp:lineTo x="14870" y="11224"/>
                <wp:lineTo x="10017" y="10668"/>
                <wp:lineTo x="13617" y="10668"/>
                <wp:lineTo x="15809" y="10002"/>
                <wp:lineTo x="15965" y="5779"/>
                <wp:lineTo x="14713" y="5445"/>
                <wp:lineTo x="12522" y="5334"/>
                <wp:lineTo x="15809" y="4334"/>
                <wp:lineTo x="15652" y="0"/>
                <wp:lineTo x="297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3702685"/>
                    </a:xfrm>
                    <a:prstGeom prst="rect">
                      <a:avLst/>
                    </a:prstGeom>
                    <a:noFill/>
                  </pic:spPr>
                </pic:pic>
              </a:graphicData>
            </a:graphic>
            <wp14:sizeRelH relativeFrom="page">
              <wp14:pctWidth>0</wp14:pctWidth>
            </wp14:sizeRelH>
            <wp14:sizeRelV relativeFrom="page">
              <wp14:pctHeight>0</wp14:pctHeight>
            </wp14:sizeRelV>
          </wp:anchor>
        </w:drawing>
      </w:r>
      <w:r w:rsidR="00DA1854" w:rsidRPr="002C77BC">
        <w:rPr>
          <w:rFonts w:ascii="Aptos" w:hAnsi="Aptos" w:cs="Arial"/>
        </w:rPr>
        <w:t>I have read and understand my roles and responsibilities as detailed within this job description.</w:t>
      </w:r>
    </w:p>
    <w:p w14:paraId="43D7C3E7" w14:textId="3E641926" w:rsidR="00DA1854" w:rsidRPr="002C77BC" w:rsidRDefault="00DA1854" w:rsidP="00DA1854">
      <w:pPr>
        <w:rPr>
          <w:rFonts w:ascii="Aptos" w:hAnsi="Aptos" w:cs="Arial"/>
        </w:rPr>
      </w:pPr>
    </w:p>
    <w:p w14:paraId="47834F0E" w14:textId="792E78EC" w:rsidR="00DA1854" w:rsidRPr="002C77BC" w:rsidRDefault="00DA1854" w:rsidP="00DA1854">
      <w:pPr>
        <w:rPr>
          <w:rFonts w:ascii="Aptos" w:hAnsi="Aptos" w:cs="Arial"/>
        </w:rPr>
      </w:pPr>
      <w:r w:rsidRPr="002C77BC">
        <w:rPr>
          <w:rFonts w:ascii="Aptos" w:hAnsi="Aptos" w:cs="Arial"/>
        </w:rPr>
        <w:t>Name……………………………………………………………………………………………………...</w:t>
      </w:r>
    </w:p>
    <w:p w14:paraId="06E20021" w14:textId="77777777" w:rsidR="003F3EED" w:rsidRPr="002C77BC" w:rsidRDefault="003F3EED" w:rsidP="00DA1854">
      <w:pPr>
        <w:rPr>
          <w:rFonts w:ascii="Aptos" w:hAnsi="Aptos" w:cs="Arial"/>
        </w:rPr>
      </w:pPr>
    </w:p>
    <w:p w14:paraId="137CB9A2" w14:textId="67806205" w:rsidR="00DA1854" w:rsidRPr="002C77BC" w:rsidRDefault="00DA1854" w:rsidP="00DA1854">
      <w:pPr>
        <w:rPr>
          <w:rFonts w:ascii="Aptos" w:hAnsi="Aptos" w:cs="Arial"/>
        </w:rPr>
      </w:pPr>
      <w:r w:rsidRPr="002C77BC">
        <w:rPr>
          <w:rFonts w:ascii="Aptos" w:hAnsi="Aptos" w:cs="Arial"/>
        </w:rPr>
        <w:t>Signature…………………………………………………………………………………………………</w:t>
      </w:r>
    </w:p>
    <w:p w14:paraId="433D46D6" w14:textId="77777777" w:rsidR="003F3EED" w:rsidRPr="002C77BC" w:rsidRDefault="003F3EED" w:rsidP="00DA1854">
      <w:pPr>
        <w:rPr>
          <w:rFonts w:ascii="Aptos" w:hAnsi="Aptos" w:cs="Arial"/>
        </w:rPr>
      </w:pPr>
    </w:p>
    <w:p w14:paraId="4FDD8162" w14:textId="68C707CA" w:rsidR="003F3EED" w:rsidRPr="002C77BC" w:rsidRDefault="00DA1854" w:rsidP="00DA1854">
      <w:pPr>
        <w:rPr>
          <w:rFonts w:ascii="Aptos" w:hAnsi="Aptos" w:cs="Arial"/>
        </w:rPr>
      </w:pPr>
      <w:r w:rsidRPr="002C77BC">
        <w:rPr>
          <w:rFonts w:ascii="Aptos" w:hAnsi="Aptos" w:cs="Arial"/>
        </w:rPr>
        <w:t>Date……………………………………………………………………………………………………….</w:t>
      </w:r>
    </w:p>
    <w:sectPr w:rsidR="003F3EED" w:rsidRPr="002C77BC" w:rsidSect="00DA2A30">
      <w:headerReference w:type="default" r:id="rId9"/>
      <w:footerReference w:type="default" r:id="rId10"/>
      <w:pgSz w:w="16838" w:h="11906" w:orient="landscape"/>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3516" w14:textId="77777777" w:rsidR="00EA17D9" w:rsidRDefault="00EA17D9" w:rsidP="00DA2A30">
      <w:pPr>
        <w:spacing w:after="0" w:line="240" w:lineRule="auto"/>
      </w:pPr>
      <w:r>
        <w:separator/>
      </w:r>
    </w:p>
  </w:endnote>
  <w:endnote w:type="continuationSeparator" w:id="0">
    <w:p w14:paraId="338A9532" w14:textId="77777777" w:rsidR="00EA17D9" w:rsidRDefault="00EA17D9" w:rsidP="00DA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129"/>
      <w:gridCol w:w="5129"/>
      <w:gridCol w:w="5130"/>
    </w:tblGrid>
    <w:tr w:rsidR="00DA2A30" w14:paraId="00ED6497" w14:textId="77777777" w:rsidTr="00DA2A30">
      <w:tc>
        <w:tcPr>
          <w:tcW w:w="5129" w:type="dxa"/>
        </w:tcPr>
        <w:p w14:paraId="73174F08" w14:textId="402DEC7C" w:rsidR="00DA2A30" w:rsidRDefault="00DA2A30">
          <w:pPr>
            <w:pStyle w:val="Footer"/>
          </w:pPr>
          <w:r>
            <w:t xml:space="preserve">Author: </w:t>
          </w:r>
          <w:r w:rsidR="003F3EED">
            <w:t xml:space="preserve">Sr </w:t>
          </w:r>
          <w:r w:rsidR="00630019">
            <w:t>HR Manager</w:t>
          </w:r>
        </w:p>
      </w:tc>
      <w:tc>
        <w:tcPr>
          <w:tcW w:w="5129" w:type="dxa"/>
        </w:tcPr>
        <w:p w14:paraId="603FEA3A" w14:textId="4F81F1FD" w:rsidR="00DA2A30" w:rsidRDefault="00DA2A30">
          <w:pPr>
            <w:pStyle w:val="Footer"/>
          </w:pPr>
          <w:r>
            <w:t xml:space="preserve">Created: </w:t>
          </w:r>
          <w:r w:rsidR="003F3EED">
            <w:t>Aug 2021</w:t>
          </w:r>
        </w:p>
      </w:tc>
      <w:tc>
        <w:tcPr>
          <w:tcW w:w="5130" w:type="dxa"/>
        </w:tcPr>
        <w:p w14:paraId="0F09AAE2" w14:textId="32543258" w:rsidR="00DA2A30" w:rsidRDefault="00A11E5C">
          <w:pPr>
            <w:pStyle w:val="Footer"/>
          </w:pPr>
          <w:r>
            <w:t xml:space="preserve">Review: </w:t>
          </w:r>
          <w:r w:rsidR="00EF1353">
            <w:t>September 202</w:t>
          </w:r>
          <w:r w:rsidR="003F3EED">
            <w:t>2</w:t>
          </w:r>
        </w:p>
      </w:tc>
    </w:tr>
  </w:tbl>
  <w:p w14:paraId="2E38A915" w14:textId="77777777" w:rsidR="00DA2A30" w:rsidRDefault="00DA2A30" w:rsidP="00DA2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9633" w14:textId="77777777" w:rsidR="00EA17D9" w:rsidRDefault="00EA17D9" w:rsidP="00DA2A30">
      <w:pPr>
        <w:spacing w:after="0" w:line="240" w:lineRule="auto"/>
      </w:pPr>
      <w:r>
        <w:separator/>
      </w:r>
    </w:p>
  </w:footnote>
  <w:footnote w:type="continuationSeparator" w:id="0">
    <w:p w14:paraId="6B37623B" w14:textId="77777777" w:rsidR="00EA17D9" w:rsidRDefault="00EA17D9" w:rsidP="00DA2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0F97" w14:textId="77777777" w:rsidR="00DA2A30" w:rsidRDefault="00DA2A30" w:rsidP="00DA2A30">
    <w:pPr>
      <w:pStyle w:val="Header"/>
      <w:jc w:val="center"/>
    </w:pPr>
    <w:r>
      <w:rPr>
        <w:noProof/>
        <w:lang w:eastAsia="en-GB"/>
      </w:rPr>
      <w:drawing>
        <wp:anchor distT="0" distB="0" distL="114300" distR="114300" simplePos="0" relativeHeight="251658240" behindDoc="1" locked="0" layoutInCell="1" allowOverlap="1" wp14:anchorId="4346826F" wp14:editId="0306AD2D">
          <wp:simplePos x="0" y="0"/>
          <wp:positionH relativeFrom="column">
            <wp:posOffset>8829675</wp:posOffset>
          </wp:positionH>
          <wp:positionV relativeFrom="paragraph">
            <wp:posOffset>-259080</wp:posOffset>
          </wp:positionV>
          <wp:extent cx="857250" cy="4286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pic:spPr>
              </pic:pic>
            </a:graphicData>
          </a:graphic>
          <wp14:sizeRelH relativeFrom="margin">
            <wp14:pctWidth>0</wp14:pctWidth>
          </wp14:sizeRelH>
          <wp14:sizeRelV relativeFrom="margin">
            <wp14:pctHeight>0</wp14:pctHeight>
          </wp14:sizeRelV>
        </wp:anchor>
      </w:drawing>
    </w:r>
    <w:r>
      <w:t>2 Sisters Food Group Job Profile</w:t>
    </w:r>
  </w:p>
  <w:p w14:paraId="19E9D485" w14:textId="77777777" w:rsidR="00DA2A30" w:rsidRDefault="00DA2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084"/>
    <w:multiLevelType w:val="hybridMultilevel"/>
    <w:tmpl w:val="7974B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C725E"/>
    <w:multiLevelType w:val="hybridMultilevel"/>
    <w:tmpl w:val="7DD86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391B52"/>
    <w:multiLevelType w:val="hybridMultilevel"/>
    <w:tmpl w:val="A2540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5C5A6A"/>
    <w:multiLevelType w:val="hybridMultilevel"/>
    <w:tmpl w:val="9654A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E2649"/>
    <w:multiLevelType w:val="hybridMultilevel"/>
    <w:tmpl w:val="E182E238"/>
    <w:lvl w:ilvl="0" w:tplc="C02E4C1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8E154F3"/>
    <w:multiLevelType w:val="hybridMultilevel"/>
    <w:tmpl w:val="ADCAB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62E2E"/>
    <w:multiLevelType w:val="multilevel"/>
    <w:tmpl w:val="8C80B0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B7790"/>
    <w:multiLevelType w:val="hybridMultilevel"/>
    <w:tmpl w:val="55A05796"/>
    <w:lvl w:ilvl="0" w:tplc="1A2EDFC8">
      <w:start w:val="3"/>
      <w:numFmt w:val="bullet"/>
      <w:lvlText w:val="-"/>
      <w:lvlJc w:val="left"/>
      <w:pPr>
        <w:ind w:left="1080" w:hanging="360"/>
      </w:pPr>
      <w:rPr>
        <w:rFonts w:ascii="Arial" w:eastAsia="Times New Roman" w:hAnsi="Arial" w:cs="Arial" w:hint="default"/>
        <w:b/>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F13008"/>
    <w:multiLevelType w:val="hybridMultilevel"/>
    <w:tmpl w:val="C3947BE8"/>
    <w:lvl w:ilvl="0" w:tplc="6F6293A6">
      <w:start w:val="1"/>
      <w:numFmt w:val="lowerLetter"/>
      <w:lvlText w:val="%1)"/>
      <w:lvlJc w:val="left"/>
      <w:pPr>
        <w:ind w:left="760" w:hanging="360"/>
      </w:pPr>
      <w:rPr>
        <w:rFonts w:ascii="Arial" w:hAnsi="Arial" w:cs="Arial"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9" w15:restartNumberingAfterBreak="0">
    <w:nsid w:val="4C7565D4"/>
    <w:multiLevelType w:val="hybridMultilevel"/>
    <w:tmpl w:val="8468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BC71E7"/>
    <w:multiLevelType w:val="hybridMultilevel"/>
    <w:tmpl w:val="E286F2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536BA2"/>
    <w:multiLevelType w:val="hybridMultilevel"/>
    <w:tmpl w:val="D1403A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7BD042D"/>
    <w:multiLevelType w:val="hybridMultilevel"/>
    <w:tmpl w:val="ADFAF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081CFD"/>
    <w:multiLevelType w:val="hybridMultilevel"/>
    <w:tmpl w:val="3872C5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6D0A9F"/>
    <w:multiLevelType w:val="hybridMultilevel"/>
    <w:tmpl w:val="C64A972C"/>
    <w:lvl w:ilvl="0" w:tplc="EF2E5740">
      <w:start w:val="1"/>
      <w:numFmt w:val="bullet"/>
      <w:lvlText w:val=""/>
      <w:lvlJc w:val="left"/>
      <w:pPr>
        <w:tabs>
          <w:tab w:val="num" w:pos="360"/>
        </w:tabs>
        <w:ind w:left="360" w:hanging="360"/>
      </w:pPr>
      <w:rPr>
        <w:rFonts w:ascii="Wingdings" w:hAnsi="Wingdings" w:hint="default"/>
        <w:color w:val="000080"/>
      </w:rPr>
    </w:lvl>
    <w:lvl w:ilvl="1" w:tplc="08090001">
      <w:start w:val="1"/>
      <w:numFmt w:val="bullet"/>
      <w:lvlText w:val=""/>
      <w:lvlJc w:val="left"/>
      <w:pPr>
        <w:tabs>
          <w:tab w:val="num" w:pos="1440"/>
        </w:tabs>
        <w:ind w:left="1440" w:hanging="360"/>
      </w:pPr>
      <w:rPr>
        <w:rFonts w:ascii="Symbol" w:hAnsi="Symbol" w:hint="default"/>
        <w:color w:val="00008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8535972">
    <w:abstractNumId w:val="6"/>
  </w:num>
  <w:num w:numId="2" w16cid:durableId="746343033">
    <w:abstractNumId w:val="5"/>
  </w:num>
  <w:num w:numId="3" w16cid:durableId="1533109884">
    <w:abstractNumId w:val="9"/>
  </w:num>
  <w:num w:numId="4" w16cid:durableId="1640649157">
    <w:abstractNumId w:val="2"/>
  </w:num>
  <w:num w:numId="5" w16cid:durableId="1449663848">
    <w:abstractNumId w:val="10"/>
  </w:num>
  <w:num w:numId="6" w16cid:durableId="1469204607">
    <w:abstractNumId w:val="12"/>
  </w:num>
  <w:num w:numId="7" w16cid:durableId="1736396275">
    <w:abstractNumId w:val="3"/>
  </w:num>
  <w:num w:numId="8" w16cid:durableId="608468711">
    <w:abstractNumId w:val="1"/>
  </w:num>
  <w:num w:numId="9" w16cid:durableId="188103668">
    <w:abstractNumId w:val="14"/>
  </w:num>
  <w:num w:numId="10" w16cid:durableId="858354727">
    <w:abstractNumId w:val="0"/>
  </w:num>
  <w:num w:numId="11" w16cid:durableId="880436024">
    <w:abstractNumId w:val="13"/>
  </w:num>
  <w:num w:numId="12" w16cid:durableId="989363273">
    <w:abstractNumId w:val="8"/>
  </w:num>
  <w:num w:numId="13" w16cid:durableId="305791206">
    <w:abstractNumId w:val="4"/>
  </w:num>
  <w:num w:numId="14" w16cid:durableId="963728006">
    <w:abstractNumId w:val="11"/>
  </w:num>
  <w:num w:numId="15" w16cid:durableId="1378502991">
    <w:abstractNumId w:val="7"/>
  </w:num>
  <w:num w:numId="16" w16cid:durableId="403838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0D"/>
    <w:rsid w:val="00175C0D"/>
    <w:rsid w:val="002C745C"/>
    <w:rsid w:val="002C77BC"/>
    <w:rsid w:val="003F3EED"/>
    <w:rsid w:val="00415BC2"/>
    <w:rsid w:val="004768A9"/>
    <w:rsid w:val="005C5CD1"/>
    <w:rsid w:val="00630019"/>
    <w:rsid w:val="00646BBE"/>
    <w:rsid w:val="00694462"/>
    <w:rsid w:val="006B2AB3"/>
    <w:rsid w:val="006E1731"/>
    <w:rsid w:val="00700AA8"/>
    <w:rsid w:val="007526F2"/>
    <w:rsid w:val="00772F5B"/>
    <w:rsid w:val="00790109"/>
    <w:rsid w:val="007B1A65"/>
    <w:rsid w:val="007D28C5"/>
    <w:rsid w:val="00812FD4"/>
    <w:rsid w:val="008204B9"/>
    <w:rsid w:val="00894A4B"/>
    <w:rsid w:val="00894C9F"/>
    <w:rsid w:val="009B65C4"/>
    <w:rsid w:val="009D4E22"/>
    <w:rsid w:val="009F1C99"/>
    <w:rsid w:val="00A11E5C"/>
    <w:rsid w:val="00AB4C6F"/>
    <w:rsid w:val="00B22219"/>
    <w:rsid w:val="00CD166A"/>
    <w:rsid w:val="00DA1854"/>
    <w:rsid w:val="00DA2A30"/>
    <w:rsid w:val="00DD2DDE"/>
    <w:rsid w:val="00DE6DE6"/>
    <w:rsid w:val="00E50882"/>
    <w:rsid w:val="00E76B9F"/>
    <w:rsid w:val="00E956DC"/>
    <w:rsid w:val="00EA17D9"/>
    <w:rsid w:val="00EF1353"/>
    <w:rsid w:val="00F733ED"/>
    <w:rsid w:val="00F77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EAF2F9"/>
  <w15:chartTrackingRefBased/>
  <w15:docId w15:val="{860E72EB-1C6C-4DCF-8930-B553D344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CD1"/>
    <w:pPr>
      <w:ind w:left="720"/>
      <w:contextualSpacing/>
    </w:pPr>
  </w:style>
  <w:style w:type="paragraph" w:styleId="Header">
    <w:name w:val="header"/>
    <w:basedOn w:val="Normal"/>
    <w:link w:val="HeaderChar"/>
    <w:uiPriority w:val="99"/>
    <w:unhideWhenUsed/>
    <w:rsid w:val="00DA2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A30"/>
  </w:style>
  <w:style w:type="paragraph" w:styleId="Footer">
    <w:name w:val="footer"/>
    <w:basedOn w:val="Normal"/>
    <w:link w:val="FooterChar"/>
    <w:unhideWhenUsed/>
    <w:rsid w:val="00DA2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A30"/>
  </w:style>
  <w:style w:type="paragraph" w:styleId="BalloonText">
    <w:name w:val="Balloon Text"/>
    <w:basedOn w:val="Normal"/>
    <w:link w:val="BalloonTextChar"/>
    <w:uiPriority w:val="99"/>
    <w:semiHidden/>
    <w:unhideWhenUsed/>
    <w:rsid w:val="00DA2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7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4F9FE-AA98-45EA-8358-7F0EABEB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Anderson</dc:creator>
  <cp:keywords/>
  <dc:description/>
  <cp:lastModifiedBy>Michael Simms</cp:lastModifiedBy>
  <cp:revision>7</cp:revision>
  <cp:lastPrinted>2025-08-28T13:49:00Z</cp:lastPrinted>
  <dcterms:created xsi:type="dcterms:W3CDTF">2021-07-27T13:58:00Z</dcterms:created>
  <dcterms:modified xsi:type="dcterms:W3CDTF">2026-06-15T12:50:00Z</dcterms:modified>
</cp:coreProperties>
</file>